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52" w:lineRule="exact" w:before="0"/>
        <w:ind w:left="6142" w:right="0" w:firstLine="0"/>
        <w:jc w:val="left"/>
        <w:rPr>
          <w:rFonts w:ascii="Garamond" w:hAnsi="Garamond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3523488</wp:posOffset>
            </wp:positionH>
            <wp:positionV relativeFrom="paragraph">
              <wp:posOffset>249427</wp:posOffset>
            </wp:positionV>
            <wp:extent cx="611841" cy="53540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41" cy="53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/>
          <w:sz w:val="20"/>
        </w:rPr>
        <w:t>FORM:</w:t>
      </w:r>
      <w:r>
        <w:rPr>
          <w:rFonts w:ascii="Garamond" w:hAnsi="Garamond"/>
          <w:spacing w:val="-9"/>
          <w:sz w:val="20"/>
        </w:rPr>
        <w:t> </w:t>
      </w:r>
      <w:r>
        <w:rPr>
          <w:rFonts w:ascii="Garamond" w:hAnsi="Garamond"/>
          <w:sz w:val="20"/>
        </w:rPr>
        <w:t>Merkezi</w:t>
      </w:r>
      <w:r>
        <w:rPr>
          <w:rFonts w:ascii="Garamond" w:hAnsi="Garamond"/>
          <w:spacing w:val="-7"/>
          <w:sz w:val="20"/>
        </w:rPr>
        <w:t> </w:t>
      </w:r>
      <w:r>
        <w:rPr>
          <w:rFonts w:ascii="Garamond" w:hAnsi="Garamond"/>
          <w:sz w:val="20"/>
        </w:rPr>
        <w:t>Yerleştirme</w:t>
      </w:r>
      <w:r>
        <w:rPr>
          <w:rFonts w:ascii="Garamond" w:hAnsi="Garamond"/>
          <w:spacing w:val="-8"/>
          <w:sz w:val="20"/>
        </w:rPr>
        <w:t> </w:t>
      </w:r>
      <w:r>
        <w:rPr>
          <w:rFonts w:ascii="Garamond" w:hAnsi="Garamond"/>
          <w:sz w:val="20"/>
        </w:rPr>
        <w:t>Puanıyla</w:t>
      </w:r>
      <w:r>
        <w:rPr>
          <w:rFonts w:ascii="Garamond" w:hAnsi="Garamond"/>
          <w:spacing w:val="-9"/>
          <w:sz w:val="20"/>
        </w:rPr>
        <w:t> </w:t>
      </w:r>
      <w:r>
        <w:rPr>
          <w:rFonts w:ascii="Garamond" w:hAnsi="Garamond"/>
          <w:sz w:val="20"/>
        </w:rPr>
        <w:t>Yatay</w:t>
      </w:r>
      <w:r>
        <w:rPr>
          <w:rFonts w:ascii="Garamond" w:hAnsi="Garamond"/>
          <w:spacing w:val="-7"/>
          <w:sz w:val="20"/>
        </w:rPr>
        <w:t> </w:t>
      </w:r>
      <w:r>
        <w:rPr>
          <w:rFonts w:ascii="Garamond" w:hAnsi="Garamond"/>
          <w:spacing w:val="-27"/>
          <w:sz w:val="20"/>
        </w:rPr>
        <w:t>Geçiş*</w:t>
      </w:r>
    </w:p>
    <w:p>
      <w:pPr>
        <w:pStyle w:val="Title"/>
        <w:spacing w:line="247" w:lineRule="auto"/>
      </w:pPr>
      <w:r>
        <w:rPr/>
        <w:t>SELÇUK ÜNİVERSİTESİ SİVİL</w:t>
      </w:r>
      <w:r>
        <w:rPr>
          <w:spacing w:val="-17"/>
        </w:rPr>
        <w:t> </w:t>
      </w:r>
      <w:r>
        <w:rPr/>
        <w:t>HAVACILIK</w:t>
      </w:r>
      <w:r>
        <w:rPr>
          <w:spacing w:val="-17"/>
        </w:rPr>
        <w:t> </w:t>
      </w:r>
      <w:r>
        <w:rPr/>
        <w:t>YÜKSEKOKULU</w:t>
      </w:r>
    </w:p>
    <w:p>
      <w:pPr>
        <w:spacing w:line="240" w:lineRule="auto" w:before="0" w:after="0"/>
        <w:rPr>
          <w:b/>
          <w:sz w:val="2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424"/>
        <w:gridCol w:w="707"/>
        <w:gridCol w:w="1077"/>
        <w:gridCol w:w="340"/>
        <w:gridCol w:w="1416"/>
        <w:gridCol w:w="852"/>
        <w:gridCol w:w="850"/>
        <w:gridCol w:w="2922"/>
      </w:tblGrid>
      <w:tr>
        <w:trPr>
          <w:trHeight w:val="1034" w:hRule="atLeast"/>
        </w:trPr>
        <w:tc>
          <w:tcPr>
            <w:tcW w:w="6340" w:type="dxa"/>
            <w:gridSpan w:val="7"/>
          </w:tcPr>
          <w:p>
            <w:pPr>
              <w:pStyle w:val="TableParagraph"/>
              <w:spacing w:before="235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Konu</w:t>
            </w:r>
            <w:r>
              <w:rPr>
                <w:rFonts w:ascii="Arial" w:hAnsi="Arial"/>
                <w:b/>
                <w:spacing w:val="-13"/>
                <w:sz w:val="32"/>
              </w:rPr>
              <w:t> </w:t>
            </w:r>
            <w:r>
              <w:rPr>
                <w:rFonts w:ascii="Arial" w:hAnsi="Arial"/>
                <w:b/>
                <w:sz w:val="32"/>
              </w:rPr>
              <w:t>:</w:t>
            </w:r>
            <w:r>
              <w:rPr>
                <w:rFonts w:ascii="Arial" w:hAnsi="Arial"/>
                <w:b/>
                <w:spacing w:val="-13"/>
                <w:sz w:val="32"/>
              </w:rPr>
              <w:t> </w:t>
            </w:r>
            <w:r>
              <w:rPr>
                <w:rFonts w:ascii="Arial" w:hAnsi="Arial"/>
                <w:b/>
                <w:sz w:val="28"/>
              </w:rPr>
              <w:t>Ek</w:t>
            </w:r>
            <w:r>
              <w:rPr>
                <w:rFonts w:ascii="Arial" w:hAnsi="Arial"/>
                <w:b/>
                <w:spacing w:val="-12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Madde-1</w:t>
            </w:r>
            <w:r>
              <w:rPr>
                <w:rFonts w:ascii="Arial" w:hAnsi="Arial"/>
                <w:b/>
                <w:spacing w:val="-10"/>
                <w:sz w:val="28"/>
              </w:rPr>
              <w:t> </w:t>
            </w:r>
            <w:r>
              <w:rPr>
                <w:rFonts w:ascii="Arial" w:hAnsi="Arial"/>
                <w:b/>
                <w:sz w:val="32"/>
              </w:rPr>
              <w:t>(Merkezi</w:t>
            </w:r>
            <w:r>
              <w:rPr>
                <w:rFonts w:ascii="Arial" w:hAnsi="Arial"/>
                <w:b/>
                <w:spacing w:val="-16"/>
                <w:sz w:val="32"/>
              </w:rPr>
              <w:t> </w:t>
            </w:r>
            <w:r>
              <w:rPr>
                <w:rFonts w:ascii="Arial" w:hAnsi="Arial"/>
                <w:b/>
                <w:sz w:val="32"/>
              </w:rPr>
              <w:t>Yerleş. Puanıyla) Yatay Geçiş</w:t>
            </w:r>
          </w:p>
        </w:tc>
        <w:tc>
          <w:tcPr>
            <w:tcW w:w="3772" w:type="dxa"/>
            <w:gridSpan w:val="2"/>
          </w:tcPr>
          <w:p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Tarih:</w:t>
            </w:r>
          </w:p>
        </w:tc>
      </w:tr>
      <w:tr>
        <w:trPr>
          <w:trHeight w:val="465" w:hRule="atLeast"/>
        </w:trPr>
        <w:tc>
          <w:tcPr>
            <w:tcW w:w="1948" w:type="dxa"/>
            <w:gridSpan w:val="2"/>
          </w:tcPr>
          <w:p>
            <w:pPr>
              <w:pStyle w:val="TableParagraph"/>
              <w:spacing w:before="101"/>
              <w:rPr>
                <w:sz w:val="22"/>
              </w:rPr>
            </w:pPr>
            <w:r>
              <w:rPr>
                <w:sz w:val="22"/>
              </w:rPr>
              <w:t>Adı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Soyadı</w:t>
            </w:r>
          </w:p>
        </w:tc>
        <w:tc>
          <w:tcPr>
            <w:tcW w:w="3540" w:type="dxa"/>
            <w:gridSpan w:val="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TableParagraph"/>
              <w:spacing w:before="101"/>
              <w:ind w:left="33"/>
              <w:rPr>
                <w:sz w:val="22"/>
              </w:rPr>
            </w:pPr>
            <w:r>
              <w:rPr>
                <w:sz w:val="22"/>
              </w:rPr>
              <w:t>T.C.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Kimlik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292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1948" w:type="dxa"/>
            <w:gridSpan w:val="2"/>
          </w:tcPr>
          <w:p>
            <w:pPr>
              <w:pStyle w:val="TableParagraph"/>
              <w:spacing w:before="101"/>
              <w:rPr>
                <w:sz w:val="22"/>
              </w:rPr>
            </w:pPr>
            <w:r>
              <w:rPr>
                <w:sz w:val="22"/>
              </w:rPr>
              <w:t>Öğrenci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3540" w:type="dxa"/>
            <w:gridSpan w:val="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TableParagraph"/>
              <w:spacing w:before="101"/>
              <w:ind w:left="33"/>
              <w:rPr>
                <w:sz w:val="22"/>
              </w:rPr>
            </w:pPr>
            <w:r>
              <w:rPr>
                <w:sz w:val="22"/>
              </w:rPr>
              <w:t>Cep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292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524" w:type="dxa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pacing w:val="-4"/>
                <w:sz w:val="22"/>
              </w:rPr>
              <w:t>Adres</w:t>
            </w:r>
          </w:p>
        </w:tc>
        <w:tc>
          <w:tcPr>
            <w:tcW w:w="8588" w:type="dxa"/>
            <w:gridSpan w:val="8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77" w:hRule="atLeast"/>
        </w:trPr>
        <w:tc>
          <w:tcPr>
            <w:tcW w:w="2655" w:type="dxa"/>
            <w:gridSpan w:val="3"/>
          </w:tcPr>
          <w:p>
            <w:pPr>
              <w:pStyle w:val="TableParagraph"/>
              <w:spacing w:before="106"/>
              <w:rPr>
                <w:sz w:val="22"/>
              </w:rPr>
            </w:pPr>
            <w:r>
              <w:rPr>
                <w:sz w:val="22"/>
              </w:rPr>
              <w:t>Okuduğu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Üniversite</w:t>
            </w:r>
          </w:p>
        </w:tc>
        <w:tc>
          <w:tcPr>
            <w:tcW w:w="7457" w:type="dxa"/>
            <w:gridSpan w:val="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655" w:type="dxa"/>
            <w:gridSpan w:val="3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Okuduğu</w:t>
            </w:r>
          </w:p>
          <w:p>
            <w:pPr>
              <w:pStyle w:val="TableParagraph"/>
              <w:spacing w:line="238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Fakülte/Yüksekokul</w:t>
            </w:r>
          </w:p>
        </w:tc>
        <w:tc>
          <w:tcPr>
            <w:tcW w:w="7457" w:type="dxa"/>
            <w:gridSpan w:val="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4072" w:type="dxa"/>
            <w:gridSpan w:val="5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Ek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Madde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(Merkezi)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Yerleştirme</w:t>
            </w:r>
            <w:r>
              <w:rPr>
                <w:spacing w:val="-4"/>
                <w:sz w:val="22"/>
              </w:rPr>
              <w:t> Puan</w:t>
            </w:r>
          </w:p>
          <w:p>
            <w:pPr>
              <w:pStyle w:val="TableParagraph"/>
              <w:spacing w:line="238" w:lineRule="exact" w:before="1"/>
              <w:rPr>
                <w:sz w:val="22"/>
              </w:rPr>
            </w:pPr>
            <w:r>
              <w:rPr>
                <w:sz w:val="22"/>
              </w:rPr>
              <w:t>Türü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Puanı</w:t>
            </w:r>
          </w:p>
        </w:tc>
        <w:tc>
          <w:tcPr>
            <w:tcW w:w="6040" w:type="dxa"/>
            <w:gridSpan w:val="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77" w:hRule="atLeast"/>
        </w:trPr>
        <w:tc>
          <w:tcPr>
            <w:tcW w:w="3732" w:type="dxa"/>
            <w:gridSpan w:val="4"/>
          </w:tcPr>
          <w:p>
            <w:pPr>
              <w:pStyle w:val="TableParagraph"/>
              <w:spacing w:before="106"/>
              <w:rPr>
                <w:sz w:val="22"/>
              </w:rPr>
            </w:pPr>
            <w:r>
              <w:rPr>
                <w:sz w:val="22"/>
              </w:rPr>
              <w:t>Yatay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Geçiş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yapmak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istediği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Yarıyıl</w:t>
            </w:r>
          </w:p>
        </w:tc>
        <w:tc>
          <w:tcPr>
            <w:tcW w:w="6380" w:type="dxa"/>
            <w:gridSpan w:val="5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900" w:hRule="atLeast"/>
        </w:trPr>
        <w:tc>
          <w:tcPr>
            <w:tcW w:w="10112" w:type="dxa"/>
            <w:gridSpan w:val="9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8108" w:val="left" w:leader="none"/>
              </w:tabs>
              <w:ind w:left="737"/>
              <w:rPr>
                <w:sz w:val="24"/>
              </w:rPr>
            </w:pPr>
            <w:r>
              <w:rPr>
                <w:sz w:val="24"/>
              </w:rPr>
              <w:t>..........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..........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Öğretim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Yılı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....................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Yarıyılında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2"/>
                <w:sz w:val="24"/>
              </w:rPr>
              <w:t>Yüksekokulunuz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…………………….</w:t>
            </w:r>
          </w:p>
          <w:p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Bölümüne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ÖSYM-Merkezi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Yerleştirme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Puanı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(Ek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Madde-1)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ile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yatay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geçiş yapmak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istiyorum.</w:t>
            </w:r>
          </w:p>
          <w:p>
            <w:pPr>
              <w:pStyle w:val="TableParagraph"/>
              <w:spacing w:before="136"/>
              <w:ind w:left="737"/>
              <w:rPr>
                <w:sz w:val="24"/>
              </w:rPr>
            </w:pPr>
            <w:r>
              <w:rPr>
                <w:sz w:val="24"/>
              </w:rPr>
              <w:t>Gereğinin yapılmasını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arz</w:t>
            </w:r>
            <w:r>
              <w:rPr>
                <w:spacing w:val="-2"/>
                <w:sz w:val="24"/>
              </w:rPr>
              <w:t> ederim.</w:t>
            </w:r>
          </w:p>
          <w:p>
            <w:pPr>
              <w:pStyle w:val="TableParagraph"/>
              <w:spacing w:before="137"/>
              <w:ind w:left="7112"/>
              <w:rPr>
                <w:sz w:val="24"/>
              </w:rPr>
            </w:pPr>
            <w:r>
              <w:rPr>
                <w:sz w:val="24"/>
              </w:rPr>
              <w:t>İmza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…………………….</w:t>
            </w: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İSTENEN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BELGELER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--</w:t>
            </w:r>
            <w:r>
              <w:rPr>
                <w:b/>
                <w:spacing w:val="-10"/>
                <w:sz w:val="24"/>
              </w:rPr>
              <w:t>-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3" w:val="left" w:leader="none"/>
              </w:tabs>
              <w:spacing w:line="240" w:lineRule="auto" w:before="0" w:after="0"/>
              <w:ind w:left="28" w:right="17" w:firstLine="0"/>
              <w:jc w:val="left"/>
              <w:rPr>
                <w:sz w:val="24"/>
              </w:rPr>
            </w:pPr>
            <w:r>
              <w:rPr>
                <w:sz w:val="24"/>
              </w:rPr>
              <w:t>Öğrenci belgesi (Kayıtlı olduğu Üniversiteden veya E-Devlet üzerinden yeni tarihli öğrenci belgesi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alınabilir.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6" w:val="left" w:leader="none"/>
              </w:tabs>
              <w:spacing w:line="240" w:lineRule="auto" w:before="0" w:after="0"/>
              <w:ind w:left="28" w:right="15" w:firstLine="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Daha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önce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Madde-1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yatay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geçiş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yapmadığını,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yatay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geçişe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engel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durum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olmadığını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gösteren belge </w:t>
            </w:r>
            <w:r>
              <w:rPr>
                <w:i/>
                <w:sz w:val="24"/>
              </w:rPr>
              <w:t>(Öğrenci belgesine ya da transkriptine not düşülebilir).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9" w:val="left" w:leader="none"/>
              </w:tabs>
              <w:spacing w:line="240" w:lineRule="auto" w:before="0" w:after="0"/>
              <w:ind w:left="28" w:right="20" w:firstLine="0"/>
              <w:jc w:val="left"/>
              <w:rPr>
                <w:sz w:val="24"/>
              </w:rPr>
            </w:pPr>
            <w:r>
              <w:rPr>
                <w:sz w:val="24"/>
              </w:rPr>
              <w:t>(Varsa)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Belgesi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(Transkript)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(Başvuran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öğrencinin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ayrılacağı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Yükseköğretim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Kurumundan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alacağı belge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(E-Devlet üzerinden alınabilir).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9" w:val="left" w:leader="none"/>
              </w:tabs>
              <w:spacing w:line="240" w:lineRule="auto" w:before="0" w:after="0"/>
              <w:ind w:left="288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içerikleri.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7" w:val="left" w:leader="none"/>
              </w:tabs>
              <w:spacing w:line="237" w:lineRule="auto" w:before="0" w:after="0"/>
              <w:ind w:left="28" w:right="14" w:firstLine="0"/>
              <w:jc w:val="left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merkezi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yerleştirme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(ÖSYS)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puanıyla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yatay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geçiş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yapacağı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programı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belirten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dilekçe, dilekçe web sitemizden alınır.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9" w:val="left" w:leader="none"/>
              </w:tabs>
              <w:spacing w:line="240" w:lineRule="auto" w:before="1" w:after="0"/>
              <w:ind w:left="288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ÖSYS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Yerleştirme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Belgesi.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9" w:val="left" w:leader="none"/>
              </w:tabs>
              <w:spacing w:line="240" w:lineRule="auto" w:before="0" w:after="0"/>
              <w:ind w:left="288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Nüfus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Cüzdanı</w:t>
            </w:r>
            <w:r>
              <w:rPr>
                <w:spacing w:val="-2"/>
                <w:sz w:val="24"/>
              </w:rPr>
              <w:t> fotokopisi.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9" w:val="left" w:leader="none"/>
              </w:tabs>
              <w:spacing w:line="240" w:lineRule="auto" w:before="0" w:after="0"/>
              <w:ind w:left="288" w:right="0" w:hanging="261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Disiplin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cezası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almadığına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belge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(Öğrenci belgesine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ya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transkriptine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düşülebilir).</w:t>
            </w:r>
          </w:p>
          <w:p>
            <w:pPr>
              <w:pStyle w:val="TableParagraph"/>
              <w:spacing w:before="5"/>
              <w:ind w:right="119"/>
              <w:jc w:val="both"/>
              <w:rPr>
                <w:b/>
                <w:sz w:val="20"/>
              </w:rPr>
            </w:pPr>
            <w:r>
              <w:rPr>
                <w:b/>
                <w:sz w:val="24"/>
                <w:u w:val="single"/>
              </w:rPr>
              <w:t>Not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0"/>
              </w:rPr>
              <w:t>*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İstenen belgeleri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eksik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olan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öğrencilerin müracaatları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kabul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edilmeyecektir.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Başvurular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elden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veya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posta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yolu ile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ilgili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Yüksekokulumuza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yapılacaktır.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Postada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oluşan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gecikmelerden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Yüksekokulumuz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değildir.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(En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geç başvuru bitiş tarihinde belgeler Müdürlüğümüzde olmalıdır)</w:t>
            </w:r>
          </w:p>
          <w:p>
            <w:pPr>
              <w:pStyle w:val="TableParagraph"/>
              <w:spacing w:before="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**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Kesin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kayıt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hakkı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kazanan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adaylardan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bölümlerimizin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şartları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gerektiren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belgeler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istenecektir.</w:t>
            </w:r>
          </w:p>
        </w:tc>
      </w:tr>
      <w:tr>
        <w:trPr>
          <w:trHeight w:val="1379" w:hRule="atLeast"/>
        </w:trPr>
        <w:tc>
          <w:tcPr>
            <w:tcW w:w="10112" w:type="dxa"/>
            <w:gridSpan w:val="9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Komisyon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Görüşü:</w:t>
            </w:r>
          </w:p>
        </w:tc>
      </w:tr>
    </w:tbl>
    <w:p>
      <w:pPr>
        <w:spacing w:line="240" w:lineRule="auto" w:before="10"/>
        <w:rPr>
          <w:b/>
          <w:sz w:val="32"/>
        </w:rPr>
      </w:pPr>
    </w:p>
    <w:p>
      <w:pPr>
        <w:pStyle w:val="BodyText"/>
        <w:ind w:left="359" w:hanging="143"/>
      </w:pPr>
      <w:r>
        <w:rPr>
          <w:i/>
        </w:rPr>
        <w:t>* Öğrencinin</w:t>
      </w:r>
      <w:r>
        <w:rPr>
          <w:i/>
          <w:spacing w:val="40"/>
        </w:rPr>
        <w:t> </w:t>
      </w:r>
      <w:r>
        <w:rPr>
          <w:i/>
        </w:rPr>
        <w:t>sınava giriş yılı itibariyle merkezi yerleştirme puanı Yüksekokulun aynı yıldaki taban puanına eşit ya da yüksek ise</w:t>
      </w:r>
      <w:r>
        <w:rPr/>
        <w:t> başvuru yapabilir.</w:t>
      </w:r>
    </w:p>
    <w:sectPr>
      <w:type w:val="continuous"/>
      <w:pgSz w:w="11910" w:h="16840"/>
      <w:pgMar w:top="160" w:bottom="280" w:left="8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28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028" w:hanging="28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36" w:hanging="28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44" w:hanging="28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52" w:hanging="28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61" w:hanging="28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069" w:hanging="28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077" w:hanging="28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085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19"/>
      <w:szCs w:val="19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56"/>
      <w:ind w:left="2752" w:right="2831" w:firstLine="766"/>
    </w:pPr>
    <w:rPr>
      <w:rFonts w:ascii="Times New Roman" w:hAnsi="Times New Roman" w:eastAsia="Times New Roman" w:cs="Times New Roman"/>
      <w:b/>
      <w:bCs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28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dc:title>Sayı : B</dc:title>
  <dcterms:created xsi:type="dcterms:W3CDTF">2022-08-25T08:22:28Z</dcterms:created>
  <dcterms:modified xsi:type="dcterms:W3CDTF">2022-08-25T08:22:28Z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2022-08-25T00:00:00Z</vt:filetime>
  </property>
  <property fmtid="{D5CDD505-2E9C-101B-9397-08002B2CF9AE}" pid="5" name="Producer">
    <vt:lpwstr>Microsoft® Word 2016</vt:lpwstr>
  </property>
</Properties>
</file>